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15FF3469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E05C14">
        <w:rPr>
          <w:b/>
          <w:bCs/>
          <w:color w:val="000000"/>
        </w:rPr>
        <w:t>9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1FEB31DE" w:rsidR="0002625F" w:rsidRDefault="00E05C14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29</w:t>
      </w:r>
      <w:r w:rsidR="00556C6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сентября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441D0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   </w:t>
      </w:r>
      <w:r w:rsidR="00F84BAA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 w:rsidP="00946504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 w:rsidP="00946504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 w:rsidP="0094650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 w:rsidP="00946504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36ADB946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 xml:space="preserve">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СахалинНИПИ нефти и газа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41A98F44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ИНН 6501156659;</w:t>
      </w:r>
    </w:p>
    <w:p w14:paraId="20E9FF91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 xml:space="preserve">2. 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ННК-Сахалинморнефтегаз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4BFE2BAD" w14:textId="77777777" w:rsidR="00946504" w:rsidRDefault="00946504" w:rsidP="00946504">
      <w:pPr>
        <w:jc w:val="both"/>
        <w:rPr>
          <w:b/>
          <w:bCs/>
          <w:shd w:val="clear" w:color="auto" w:fill="F9F9F9"/>
        </w:rPr>
      </w:pPr>
      <w:r w:rsidRPr="00666C03">
        <w:rPr>
          <w:b/>
          <w:bCs/>
        </w:rPr>
        <w:t>ИНН</w:t>
      </w:r>
      <w:r>
        <w:rPr>
          <w:b/>
          <w:bCs/>
        </w:rPr>
        <w:t xml:space="preserve"> 6501163102</w:t>
      </w:r>
      <w:r w:rsidRPr="00666C03">
        <w:rPr>
          <w:b/>
          <w:bCs/>
          <w:shd w:val="clear" w:color="auto" w:fill="F9F9F9"/>
        </w:rPr>
        <w:t>;</w:t>
      </w:r>
    </w:p>
    <w:p w14:paraId="3075D0DC" w14:textId="7E07F1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>. Общество с ограниченной ответственностью «Сахалинские нефтегазовые технологии» ИНН 6501203041;</w:t>
      </w:r>
    </w:p>
    <w:p w14:paraId="70DE690E" w14:textId="2A965CCC" w:rsidR="00946504" w:rsidRDefault="00946504" w:rsidP="00946504">
      <w:pPr>
        <w:jc w:val="both"/>
        <w:rPr>
          <w:b/>
          <w:bCs/>
        </w:rPr>
      </w:pPr>
      <w:r>
        <w:rPr>
          <w:b/>
          <w:bCs/>
          <w:shd w:val="clear" w:color="auto" w:fill="F9F9F9"/>
        </w:rPr>
        <w:t>4</w:t>
      </w:r>
      <w:r>
        <w:rPr>
          <w:b/>
          <w:bCs/>
          <w:shd w:val="clear" w:color="auto" w:fill="F9F9F9"/>
        </w:rPr>
        <w:t xml:space="preserve">. </w:t>
      </w:r>
      <w:r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РН-Шельф-Арктика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1F713CCB" w14:textId="77777777" w:rsidR="00946504" w:rsidRDefault="00946504" w:rsidP="00946504">
      <w:pPr>
        <w:jc w:val="both"/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7706584456;</w:t>
      </w:r>
    </w:p>
    <w:p w14:paraId="3024BB14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5.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«Ангарскнефтехимпроект» ИНН 3801000449;</w:t>
      </w:r>
    </w:p>
    <w:p w14:paraId="0584C6D4" w14:textId="509F658D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>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«Ангарская нефтехимическая компания» ИНН 3801009466;</w:t>
      </w:r>
    </w:p>
    <w:p w14:paraId="51CC65BE" w14:textId="563B80AD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>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«Ачинский НПЗ Восточной нефтяной компании» </w:t>
      </w:r>
    </w:p>
    <w:p w14:paraId="296819BC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ИНН 2443000518;</w:t>
      </w:r>
    </w:p>
    <w:p w14:paraId="72CE5C52" w14:textId="77777777" w:rsidR="00946504" w:rsidRDefault="00340D1C" w:rsidP="00946504">
      <w:pPr>
        <w:jc w:val="both"/>
        <w:rPr>
          <w:b/>
          <w:bCs/>
        </w:rPr>
      </w:pPr>
      <w:r>
        <w:rPr>
          <w:b/>
          <w:bCs/>
        </w:rPr>
        <w:t xml:space="preserve">8. </w:t>
      </w:r>
      <w:r w:rsidR="00946504">
        <w:rPr>
          <w:b/>
          <w:bCs/>
        </w:rPr>
        <w:t xml:space="preserve">Общество с ограниченной ответственностью «Новосибирскгипродорнии» </w:t>
      </w:r>
    </w:p>
    <w:p w14:paraId="2B84851D" w14:textId="4CD26363" w:rsidR="00340D1C" w:rsidRDefault="00946504" w:rsidP="00946504">
      <w:pPr>
        <w:jc w:val="both"/>
        <w:rPr>
          <w:b/>
          <w:bCs/>
        </w:rPr>
      </w:pPr>
      <w:r>
        <w:rPr>
          <w:b/>
          <w:bCs/>
        </w:rPr>
        <w:t>ИНН 5405000657</w:t>
      </w:r>
      <w:r>
        <w:rPr>
          <w:b/>
          <w:bCs/>
        </w:rPr>
        <w:t>;</w:t>
      </w:r>
    </w:p>
    <w:p w14:paraId="4CD45749" w14:textId="77777777" w:rsidR="00946504" w:rsidRPr="001D6DEA" w:rsidRDefault="00946504" w:rsidP="00946504">
      <w:pPr>
        <w:jc w:val="both"/>
        <w:rPr>
          <w:b/>
          <w:bCs/>
        </w:rPr>
      </w:pPr>
      <w:r>
        <w:rPr>
          <w:b/>
          <w:bCs/>
        </w:rPr>
        <w:t xml:space="preserve">9. </w:t>
      </w:r>
      <w:r w:rsidRPr="001D6DEA">
        <w:rPr>
          <w:b/>
          <w:bCs/>
        </w:rPr>
        <w:t xml:space="preserve">Акционерное общество «Рязанская нефтеперерабатывающая компания» </w:t>
      </w:r>
    </w:p>
    <w:p w14:paraId="09256E47" w14:textId="77777777" w:rsidR="00946504" w:rsidRPr="001D6DEA" w:rsidRDefault="00946504" w:rsidP="00946504">
      <w:pPr>
        <w:jc w:val="both"/>
        <w:rPr>
          <w:b/>
          <w:bCs/>
        </w:rPr>
      </w:pPr>
      <w:r w:rsidRPr="001D6DEA">
        <w:rPr>
          <w:b/>
          <w:bCs/>
        </w:rPr>
        <w:t xml:space="preserve">ИНН </w:t>
      </w:r>
      <w:r w:rsidRPr="001D6DEA">
        <w:rPr>
          <w:b/>
          <w:bCs/>
          <w:shd w:val="clear" w:color="auto" w:fill="F9F9F9"/>
        </w:rPr>
        <w:t>6227007322</w:t>
      </w:r>
      <w:r w:rsidRPr="001D6DEA">
        <w:rPr>
          <w:b/>
          <w:bCs/>
        </w:rPr>
        <w:t>;</w:t>
      </w:r>
    </w:p>
    <w:p w14:paraId="188C2159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 xml:space="preserve">10.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«Национальный центр гуманитарного разминирования» ИНН 7802775189;</w:t>
      </w:r>
    </w:p>
    <w:p w14:paraId="12CE2F40" w14:textId="39B3F56B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 xml:space="preserve">11. </w:t>
      </w:r>
      <w:r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«Прикладной инженерный и учебный центр «Сапфир» ИНН 7802261673,</w:t>
      </w:r>
    </w:p>
    <w:p w14:paraId="35773A2D" w14:textId="1EB54726" w:rsidR="0002625F" w:rsidRPr="00F81701" w:rsidRDefault="0002625F" w:rsidP="00946504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 w:rsidP="00946504">
      <w:pPr>
        <w:jc w:val="both"/>
      </w:pPr>
      <w:r>
        <w:t>Замечаний и других предложений не поступило.</w:t>
      </w:r>
    </w:p>
    <w:p w14:paraId="57282855" w14:textId="77777777" w:rsidR="001761AC" w:rsidRDefault="001761AC"/>
    <w:p w14:paraId="309A6B95" w14:textId="77777777" w:rsidR="008F0FA6" w:rsidRDefault="008F0FA6">
      <w:pPr>
        <w:jc w:val="both"/>
        <w:rPr>
          <w:b/>
          <w:bCs/>
        </w:rPr>
      </w:pPr>
    </w:p>
    <w:p w14:paraId="34CB9E5E" w14:textId="77777777" w:rsidR="00946504" w:rsidRDefault="00946504">
      <w:pPr>
        <w:jc w:val="both"/>
        <w:rPr>
          <w:b/>
          <w:bCs/>
        </w:rPr>
      </w:pPr>
    </w:p>
    <w:p w14:paraId="03EEA6BB" w14:textId="32C00FD9" w:rsidR="0002625F" w:rsidRDefault="0002625F" w:rsidP="00946504">
      <w:pPr>
        <w:jc w:val="both"/>
        <w:rPr>
          <w:u w:val="single"/>
        </w:rPr>
      </w:pPr>
      <w:r>
        <w:rPr>
          <w:b/>
          <w:bCs/>
        </w:rPr>
        <w:lastRenderedPageBreak/>
        <w:t>Голосовали:</w:t>
      </w:r>
      <w:r w:rsidR="00946504">
        <w:rPr>
          <w:b/>
          <w:bCs/>
        </w:rPr>
        <w:t xml:space="preserve">                          </w:t>
      </w: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3C57421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2FC48DAE" w14:textId="77777777" w:rsidR="008F0FA6" w:rsidRDefault="008F0FA6">
      <w:pPr>
        <w:jc w:val="both"/>
      </w:pPr>
    </w:p>
    <w:p w14:paraId="1695D579" w14:textId="2F1E12D0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351D841B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 xml:space="preserve">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СахалинНИПИ нефти и газа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4861D527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ИНН 6501156659;</w:t>
      </w:r>
    </w:p>
    <w:p w14:paraId="6C3B0EBC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 xml:space="preserve">2. 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ННК-Сахалинморнефтегаз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30B12CC5" w14:textId="77777777" w:rsidR="00946504" w:rsidRDefault="00946504" w:rsidP="00946504">
      <w:pPr>
        <w:jc w:val="both"/>
        <w:rPr>
          <w:b/>
          <w:bCs/>
          <w:shd w:val="clear" w:color="auto" w:fill="F9F9F9"/>
        </w:rPr>
      </w:pPr>
      <w:r w:rsidRPr="00666C03">
        <w:rPr>
          <w:b/>
          <w:bCs/>
        </w:rPr>
        <w:t>ИНН</w:t>
      </w:r>
      <w:r>
        <w:rPr>
          <w:b/>
          <w:bCs/>
        </w:rPr>
        <w:t xml:space="preserve"> 6501163102</w:t>
      </w:r>
      <w:r w:rsidRPr="00666C03">
        <w:rPr>
          <w:b/>
          <w:bCs/>
          <w:shd w:val="clear" w:color="auto" w:fill="F9F9F9"/>
        </w:rPr>
        <w:t>;</w:t>
      </w:r>
    </w:p>
    <w:p w14:paraId="180F5FC1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3. Общество с ограниченной ответственностью «Сахалинские нефтегазовые технологии» ИНН 6501203041;</w:t>
      </w:r>
    </w:p>
    <w:p w14:paraId="20D92EF4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  <w:shd w:val="clear" w:color="auto" w:fill="F9F9F9"/>
        </w:rPr>
        <w:t xml:space="preserve">4. </w:t>
      </w:r>
      <w:r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РН-Шельф-Арктика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46EB1730" w14:textId="77777777" w:rsidR="00946504" w:rsidRDefault="00946504" w:rsidP="00946504">
      <w:pPr>
        <w:jc w:val="both"/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7706584456;</w:t>
      </w:r>
    </w:p>
    <w:p w14:paraId="43E57064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5.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«Ангарскнефтехимпроект» ИНН 3801000449;</w:t>
      </w:r>
    </w:p>
    <w:p w14:paraId="54159201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6.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«Ангарская нефтехимическая компания» ИНН 3801009466;</w:t>
      </w:r>
    </w:p>
    <w:p w14:paraId="5A8F1CDC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7.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«Ачинский НПЗ Восточной нефтяной компании» </w:t>
      </w:r>
    </w:p>
    <w:p w14:paraId="3F52FE5C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ИНН 2443000518;</w:t>
      </w:r>
    </w:p>
    <w:p w14:paraId="6DF4F279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 xml:space="preserve">8. Общество с ограниченной ответственностью «Новосибирскгипродорнии» </w:t>
      </w:r>
    </w:p>
    <w:p w14:paraId="6907111A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ИНН 5405000657;</w:t>
      </w:r>
    </w:p>
    <w:p w14:paraId="4F280A1B" w14:textId="77777777" w:rsidR="00946504" w:rsidRPr="001D6DEA" w:rsidRDefault="00946504" w:rsidP="00946504">
      <w:pPr>
        <w:jc w:val="both"/>
        <w:rPr>
          <w:b/>
          <w:bCs/>
        </w:rPr>
      </w:pPr>
      <w:r>
        <w:rPr>
          <w:b/>
          <w:bCs/>
        </w:rPr>
        <w:t xml:space="preserve">9. </w:t>
      </w:r>
      <w:r w:rsidRPr="001D6DEA">
        <w:rPr>
          <w:b/>
          <w:bCs/>
        </w:rPr>
        <w:t xml:space="preserve">Акционерное общество «Рязанская нефтеперерабатывающая компания» </w:t>
      </w:r>
    </w:p>
    <w:p w14:paraId="4E188AB8" w14:textId="77777777" w:rsidR="00946504" w:rsidRPr="001D6DEA" w:rsidRDefault="00946504" w:rsidP="00946504">
      <w:pPr>
        <w:jc w:val="both"/>
        <w:rPr>
          <w:b/>
          <w:bCs/>
        </w:rPr>
      </w:pPr>
      <w:r w:rsidRPr="001D6DEA">
        <w:rPr>
          <w:b/>
          <w:bCs/>
        </w:rPr>
        <w:t xml:space="preserve">ИНН </w:t>
      </w:r>
      <w:r w:rsidRPr="001D6DEA">
        <w:rPr>
          <w:b/>
          <w:bCs/>
          <w:shd w:val="clear" w:color="auto" w:fill="F9F9F9"/>
        </w:rPr>
        <w:t>6227007322</w:t>
      </w:r>
      <w:r w:rsidRPr="001D6DEA">
        <w:rPr>
          <w:b/>
          <w:bCs/>
        </w:rPr>
        <w:t>;</w:t>
      </w:r>
    </w:p>
    <w:p w14:paraId="1E8E97AD" w14:textId="77777777" w:rsidR="00946504" w:rsidRDefault="00946504" w:rsidP="00946504">
      <w:pPr>
        <w:jc w:val="both"/>
        <w:rPr>
          <w:b/>
          <w:bCs/>
        </w:rPr>
      </w:pPr>
      <w:r>
        <w:rPr>
          <w:b/>
          <w:bCs/>
        </w:rPr>
        <w:t>10.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«Национальный центр гуманитарного разминирования» ИНН 7802775189;</w:t>
      </w:r>
    </w:p>
    <w:p w14:paraId="02FA0A15" w14:textId="23AC6A28" w:rsidR="00340D1C" w:rsidRDefault="00946504" w:rsidP="00946504">
      <w:pPr>
        <w:jc w:val="both"/>
        <w:rPr>
          <w:b/>
          <w:bCs/>
        </w:rPr>
      </w:pPr>
      <w:r>
        <w:rPr>
          <w:b/>
          <w:bCs/>
        </w:rPr>
        <w:t>11. Общество с ограниченной ответственностью «Прикладной инженерный и учебный центр «Сапфир» ИНН 7802261673</w:t>
      </w:r>
      <w:r>
        <w:rPr>
          <w:b/>
          <w:bCs/>
        </w:rPr>
        <w:t>.</w:t>
      </w:r>
    </w:p>
    <w:p w14:paraId="3DC986FC" w14:textId="13447B2C" w:rsidR="009E2C82" w:rsidRDefault="009E2C82" w:rsidP="00946504">
      <w:pPr>
        <w:jc w:val="both"/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946504">
      <w:pPr>
        <w:jc w:val="both"/>
        <w:rPr>
          <w:b/>
          <w:bCs/>
          <w:spacing w:val="-1"/>
          <w:sz w:val="23"/>
          <w:szCs w:val="23"/>
        </w:rPr>
      </w:pPr>
    </w:p>
    <w:p w14:paraId="32EDF46B" w14:textId="77777777" w:rsidR="00A521EE" w:rsidRDefault="00A521EE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719F74A4" w14:textId="77777777" w:rsidR="00441D0C" w:rsidRDefault="00441D0C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157E" w14:textId="77777777" w:rsidR="00A54B5E" w:rsidRDefault="00A54B5E" w:rsidP="0002625F">
      <w:r>
        <w:separator/>
      </w:r>
    </w:p>
  </w:endnote>
  <w:endnote w:type="continuationSeparator" w:id="0">
    <w:p w14:paraId="084973D8" w14:textId="77777777" w:rsidR="00A54B5E" w:rsidRDefault="00A54B5E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76DF" w14:textId="77777777" w:rsidR="00A54B5E" w:rsidRDefault="00A54B5E" w:rsidP="0002625F">
      <w:r>
        <w:separator/>
      </w:r>
    </w:p>
  </w:footnote>
  <w:footnote w:type="continuationSeparator" w:id="0">
    <w:p w14:paraId="76AF585C" w14:textId="77777777" w:rsidR="00A54B5E" w:rsidRDefault="00A54B5E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74D0B"/>
    <w:rsid w:val="00293D90"/>
    <w:rsid w:val="002B6F70"/>
    <w:rsid w:val="002C2037"/>
    <w:rsid w:val="002D4574"/>
    <w:rsid w:val="002F1DC3"/>
    <w:rsid w:val="00336A31"/>
    <w:rsid w:val="00340D1C"/>
    <w:rsid w:val="003552F9"/>
    <w:rsid w:val="0038751B"/>
    <w:rsid w:val="003D395C"/>
    <w:rsid w:val="003D6850"/>
    <w:rsid w:val="003E1B0F"/>
    <w:rsid w:val="00405ECC"/>
    <w:rsid w:val="004101BD"/>
    <w:rsid w:val="00412D12"/>
    <w:rsid w:val="00413092"/>
    <w:rsid w:val="0043526E"/>
    <w:rsid w:val="00440B73"/>
    <w:rsid w:val="00441D0C"/>
    <w:rsid w:val="004616E1"/>
    <w:rsid w:val="00481AC2"/>
    <w:rsid w:val="004910FD"/>
    <w:rsid w:val="004C0DA8"/>
    <w:rsid w:val="004E3474"/>
    <w:rsid w:val="0050374C"/>
    <w:rsid w:val="00507EAC"/>
    <w:rsid w:val="00525AC9"/>
    <w:rsid w:val="00556C65"/>
    <w:rsid w:val="00580D84"/>
    <w:rsid w:val="005920E3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145D"/>
    <w:rsid w:val="00794DD1"/>
    <w:rsid w:val="007A2F9B"/>
    <w:rsid w:val="007C6B36"/>
    <w:rsid w:val="007D26DF"/>
    <w:rsid w:val="007F5556"/>
    <w:rsid w:val="00805117"/>
    <w:rsid w:val="00815D2B"/>
    <w:rsid w:val="00837D43"/>
    <w:rsid w:val="008440D3"/>
    <w:rsid w:val="00856E11"/>
    <w:rsid w:val="00897938"/>
    <w:rsid w:val="008A632F"/>
    <w:rsid w:val="008E3EAD"/>
    <w:rsid w:val="008E6B63"/>
    <w:rsid w:val="008F0FA6"/>
    <w:rsid w:val="009248E7"/>
    <w:rsid w:val="00926952"/>
    <w:rsid w:val="00937A2F"/>
    <w:rsid w:val="0094063E"/>
    <w:rsid w:val="00946504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521EE"/>
    <w:rsid w:val="00A54B5E"/>
    <w:rsid w:val="00AB74DB"/>
    <w:rsid w:val="00AC0F24"/>
    <w:rsid w:val="00AE5514"/>
    <w:rsid w:val="00AE59C3"/>
    <w:rsid w:val="00AF47D1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87BE5"/>
    <w:rsid w:val="00DB5501"/>
    <w:rsid w:val="00DC636E"/>
    <w:rsid w:val="00DE3F34"/>
    <w:rsid w:val="00E05C14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2023-11-03T07:26:00Z</cp:lastPrinted>
  <dcterms:created xsi:type="dcterms:W3CDTF">2023-11-03T06:56:00Z</dcterms:created>
  <dcterms:modified xsi:type="dcterms:W3CDTF">2023-11-03T07:26:00Z</dcterms:modified>
</cp:coreProperties>
</file>